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3A" w:rsidRPr="00707DC0" w:rsidRDefault="00FF493A" w:rsidP="00C22853">
      <w:pPr>
        <w:jc w:val="right"/>
        <w:rPr>
          <w:b/>
          <w:lang w:val="en-GB"/>
        </w:rPr>
      </w:pPr>
    </w:p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FF493A" w:rsidTr="00913142">
        <w:trPr>
          <w:cantSplit/>
        </w:trPr>
        <w:tc>
          <w:tcPr>
            <w:tcW w:w="6911" w:type="dxa"/>
          </w:tcPr>
          <w:p w:rsidR="00FF493A" w:rsidRPr="000D4ABF" w:rsidRDefault="00FF493A" w:rsidP="00913142">
            <w:pPr>
              <w:spacing w:before="400" w:after="48" w:line="240" w:lineRule="atLeast"/>
              <w:rPr>
                <w:rFonts w:ascii="Verdana" w:hAnsi="Verdana"/>
                <w:position w:val="6"/>
                <w:lang w:val="en-US"/>
              </w:rPr>
            </w:pPr>
            <w:r w:rsidRPr="000D4ABF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0D4ABF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0D4ABF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(WRC-12)</w:t>
            </w:r>
            <w:r w:rsidRPr="000D4ABF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smartTag w:uri="urn:schemas-microsoft-com:office:smarttags" w:element="place">
              <w:smartTag w:uri="urn:schemas-microsoft-com:office:smarttags" w:element="City">
                <w:r w:rsidRPr="000D4ABF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  <w:lang w:val="en-US"/>
                  </w:rPr>
                  <w:t>Geneva</w:t>
                </w:r>
              </w:smartTag>
            </w:smartTag>
            <w:r w:rsidRPr="000D4ABF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, 23 January - 17 February 2012</w:t>
            </w:r>
          </w:p>
        </w:tc>
        <w:tc>
          <w:tcPr>
            <w:tcW w:w="3120" w:type="dxa"/>
          </w:tcPr>
          <w:p w:rsidR="00FF493A" w:rsidRDefault="000D4158" w:rsidP="00913142">
            <w:pPr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fr-FR"/>
              </w:rPr>
              <w:drawing>
                <wp:inline distT="0" distB="0" distL="0" distR="0">
                  <wp:extent cx="1762125" cy="74295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93A" w:rsidRPr="00617BE4" w:rsidTr="0091314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FF493A" w:rsidRPr="00617BE4" w:rsidRDefault="00FF493A" w:rsidP="00913142">
            <w:pPr>
              <w:spacing w:before="0"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FF493A" w:rsidRPr="00617BE4" w:rsidRDefault="00FF493A" w:rsidP="00913142">
            <w:pPr>
              <w:spacing w:before="0" w:line="240" w:lineRule="atLeast"/>
              <w:rPr>
                <w:rFonts w:ascii="Verdana" w:hAnsi="Verdana"/>
              </w:rPr>
            </w:pPr>
          </w:p>
        </w:tc>
      </w:tr>
      <w:tr w:rsidR="00FF493A" w:rsidRPr="00C324A8" w:rsidTr="0091314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FF493A" w:rsidRPr="00C324A8" w:rsidRDefault="00FF493A" w:rsidP="00913142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FF493A" w:rsidRPr="00C324A8" w:rsidRDefault="00FF493A" w:rsidP="00913142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FF493A" w:rsidRPr="000D4ABF" w:rsidTr="00913142">
        <w:trPr>
          <w:cantSplit/>
          <w:trHeight w:val="23"/>
        </w:trPr>
        <w:tc>
          <w:tcPr>
            <w:tcW w:w="6911" w:type="dxa"/>
            <w:vMerge w:val="restart"/>
          </w:tcPr>
          <w:p w:rsidR="00FF493A" w:rsidRPr="00D85051" w:rsidRDefault="00FF493A" w:rsidP="0091314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FF493A" w:rsidRPr="000D4ABF" w:rsidRDefault="00FF493A" w:rsidP="0091314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  <w:lang w:val="en-US"/>
              </w:rPr>
            </w:pPr>
            <w:r w:rsidRPr="000D4ABF">
              <w:rPr>
                <w:rFonts w:ascii="Verdana" w:hAnsi="Verdana"/>
                <w:b/>
                <w:sz w:val="20"/>
                <w:lang w:val="en-US"/>
              </w:rPr>
              <w:t>Addendum 2</w:t>
            </w:r>
            <w:r>
              <w:rPr>
                <w:rFonts w:ascii="Verdana" w:hAnsi="Verdana"/>
                <w:b/>
                <w:sz w:val="20"/>
                <w:lang w:val="en-US"/>
              </w:rPr>
              <w:t>2</w:t>
            </w:r>
            <w:r w:rsidRPr="000D4ABF">
              <w:rPr>
                <w:rFonts w:ascii="Verdana" w:hAnsi="Verdana"/>
                <w:b/>
                <w:sz w:val="20"/>
                <w:lang w:val="en-US"/>
              </w:rPr>
              <w:t xml:space="preserve"> to</w:t>
            </w:r>
          </w:p>
          <w:p w:rsidR="00FF493A" w:rsidRPr="000D4ABF" w:rsidRDefault="00FF493A" w:rsidP="0091314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  <w:lang w:val="en-US"/>
              </w:rPr>
            </w:pPr>
            <w:r w:rsidRPr="000D4ABF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E301BC">
              <w:rPr>
                <w:rFonts w:ascii="Verdana" w:hAnsi="Verdana"/>
                <w:b/>
                <w:sz w:val="20"/>
                <w:lang w:val="en-US"/>
              </w:rPr>
              <w:t>5</w:t>
            </w:r>
            <w:bookmarkStart w:id="1" w:name="_GoBack"/>
            <w:bookmarkEnd w:id="1"/>
            <w:r w:rsidRPr="000D4ABF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FF493A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FF493A" w:rsidRPr="000D4ABF" w:rsidRDefault="00FF493A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FF493A" w:rsidRPr="00D85051" w:rsidRDefault="00FF493A" w:rsidP="00913142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0D4ABF">
              <w:rPr>
                <w:rFonts w:ascii="Verdana" w:hAnsi="Verdana"/>
                <w:b/>
                <w:sz w:val="20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FF493A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FF493A" w:rsidRPr="00C324A8" w:rsidRDefault="00FF493A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FF493A" w:rsidRPr="00D85051" w:rsidRDefault="00FF493A" w:rsidP="00913142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FF493A" w:rsidTr="00913142">
        <w:trPr>
          <w:cantSplit/>
          <w:trHeight w:val="770"/>
        </w:trPr>
        <w:tc>
          <w:tcPr>
            <w:tcW w:w="10031" w:type="dxa"/>
            <w:gridSpan w:val="2"/>
          </w:tcPr>
          <w:p w:rsidR="00FF493A" w:rsidRDefault="00FF493A" w:rsidP="00913142">
            <w:pPr>
              <w:pStyle w:val="Source"/>
            </w:pPr>
          </w:p>
        </w:tc>
      </w:tr>
      <w:tr w:rsidR="00FF493A" w:rsidRPr="00E301BC" w:rsidTr="00913142">
        <w:trPr>
          <w:cantSplit/>
        </w:trPr>
        <w:tc>
          <w:tcPr>
            <w:tcW w:w="10031" w:type="dxa"/>
            <w:gridSpan w:val="2"/>
          </w:tcPr>
          <w:p w:rsidR="00FF493A" w:rsidRDefault="00FF493A" w:rsidP="00913142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FF493A" w:rsidTr="00913142">
        <w:trPr>
          <w:cantSplit/>
        </w:trPr>
        <w:tc>
          <w:tcPr>
            <w:tcW w:w="10031" w:type="dxa"/>
            <w:gridSpan w:val="2"/>
          </w:tcPr>
          <w:p w:rsidR="00FF493A" w:rsidRDefault="00FF493A" w:rsidP="000D4ABF">
            <w:pPr>
              <w:pStyle w:val="Title2"/>
            </w:pPr>
            <w:r>
              <w:t>part 22</w:t>
            </w:r>
          </w:p>
        </w:tc>
      </w:tr>
    </w:tbl>
    <w:p w:rsidR="00FF493A" w:rsidRPr="00E65CAF" w:rsidRDefault="00FF493A">
      <w:pPr>
        <w:jc w:val="center"/>
        <w:rPr>
          <w:b/>
          <w:sz w:val="28"/>
          <w:szCs w:val="28"/>
          <w:lang w:val="en-GB"/>
        </w:rPr>
      </w:pPr>
      <w:r w:rsidRPr="00E65CAF">
        <w:rPr>
          <w:b/>
          <w:sz w:val="28"/>
          <w:szCs w:val="28"/>
          <w:lang w:val="en-GB"/>
        </w:rPr>
        <w:t>Agenda item 1.22</w:t>
      </w:r>
    </w:p>
    <w:p w:rsidR="00FF493A" w:rsidRPr="00E65CAF" w:rsidRDefault="00FF493A" w:rsidP="00E65CAF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eastAsia="Times New Roman"/>
          <w:szCs w:val="20"/>
          <w:lang w:val="en-GB" w:eastAsia="en-US"/>
        </w:rPr>
      </w:pPr>
      <w:r w:rsidRPr="00E65CAF">
        <w:rPr>
          <w:rFonts w:eastAsia="Times New Roman"/>
          <w:szCs w:val="20"/>
          <w:lang w:val="en-GB" w:eastAsia="en-US"/>
        </w:rPr>
        <w:t>1.22</w:t>
      </w:r>
      <w:r w:rsidRPr="00E65CAF">
        <w:rPr>
          <w:rFonts w:eastAsia="Times New Roman"/>
          <w:szCs w:val="20"/>
          <w:lang w:val="en-GB" w:eastAsia="en-US"/>
        </w:rPr>
        <w:tab/>
        <w:t xml:space="preserve">to examine the effect of emissions from short-range devices on </w:t>
      </w:r>
      <w:proofErr w:type="spellStart"/>
      <w:r w:rsidRPr="00E65CAF">
        <w:rPr>
          <w:rFonts w:eastAsia="Times New Roman"/>
          <w:szCs w:val="20"/>
          <w:lang w:val="en-GB" w:eastAsia="en-US"/>
        </w:rPr>
        <w:t>radiocommunication</w:t>
      </w:r>
      <w:proofErr w:type="spellEnd"/>
      <w:r w:rsidRPr="00E65CAF">
        <w:rPr>
          <w:rFonts w:eastAsia="Times New Roman"/>
          <w:szCs w:val="20"/>
          <w:lang w:val="en-GB" w:eastAsia="en-US"/>
        </w:rPr>
        <w:t xml:space="preserve"> services, in accordance with Resolution </w:t>
      </w:r>
      <w:r w:rsidRPr="00E65CAF">
        <w:rPr>
          <w:rFonts w:eastAsia="Times New Roman"/>
          <w:b/>
          <w:szCs w:val="20"/>
          <w:lang w:val="en-GB" w:eastAsia="en-US"/>
        </w:rPr>
        <w:t>953 (WRC</w:t>
      </w:r>
      <w:r w:rsidRPr="00E65CAF">
        <w:rPr>
          <w:rFonts w:eastAsia="Times New Roman"/>
          <w:b/>
          <w:szCs w:val="20"/>
          <w:lang w:val="en-GB" w:eastAsia="en-US"/>
        </w:rPr>
        <w:noBreakHyphen/>
        <w:t>07)</w:t>
      </w:r>
      <w:r w:rsidRPr="00E65CAF">
        <w:rPr>
          <w:rFonts w:eastAsia="Times New Roman"/>
          <w:szCs w:val="20"/>
          <w:lang w:val="en-GB" w:eastAsia="en-US"/>
        </w:rPr>
        <w:t>;</w:t>
      </w:r>
    </w:p>
    <w:p w:rsidR="00FF493A" w:rsidRPr="00E65CAF" w:rsidRDefault="00FF493A">
      <w:pPr>
        <w:jc w:val="both"/>
        <w:rPr>
          <w:lang w:val="en-GB"/>
        </w:rPr>
      </w:pPr>
    </w:p>
    <w:p w:rsidR="00FF493A" w:rsidRDefault="00FF493A">
      <w:pPr>
        <w:rPr>
          <w:lang w:val="en-GB"/>
        </w:rPr>
      </w:pPr>
    </w:p>
    <w:p w:rsidR="00FF493A" w:rsidRDefault="00FF493A">
      <w:pPr>
        <w:rPr>
          <w:lang w:val="en-GB"/>
        </w:rPr>
      </w:pPr>
    </w:p>
    <w:p w:rsidR="00FF493A" w:rsidRPr="00E65CAF" w:rsidRDefault="00FF493A">
      <w:pPr>
        <w:rPr>
          <w:b/>
          <w:lang w:val="en-GB"/>
        </w:rPr>
      </w:pPr>
      <w:r w:rsidRPr="00E65CAF">
        <w:rPr>
          <w:b/>
          <w:lang w:val="en-GB"/>
        </w:rPr>
        <w:t>Introduction</w:t>
      </w:r>
    </w:p>
    <w:p w:rsidR="00FF493A" w:rsidRPr="00E65CAF" w:rsidRDefault="00FF493A" w:rsidP="00E65CAF">
      <w:pPr>
        <w:jc w:val="both"/>
        <w:rPr>
          <w:lang w:val="en-GB"/>
        </w:rPr>
      </w:pPr>
      <w:r w:rsidRPr="00E65CAF">
        <w:rPr>
          <w:lang w:val="en-GB"/>
        </w:rPr>
        <w:t xml:space="preserve">Resolution 953 (WRC-07) Protection of </w:t>
      </w:r>
      <w:proofErr w:type="spellStart"/>
      <w:r w:rsidRPr="00E65CAF">
        <w:rPr>
          <w:lang w:val="en-GB"/>
        </w:rPr>
        <w:t>radiocommunication</w:t>
      </w:r>
      <w:proofErr w:type="spellEnd"/>
      <w:r w:rsidRPr="00E65CAF">
        <w:rPr>
          <w:lang w:val="en-GB"/>
        </w:rPr>
        <w:t xml:space="preserve"> services from emissions by short-range radio devices invites ITU</w:t>
      </w:r>
      <w:r w:rsidRPr="00E65CAF">
        <w:rPr>
          <w:lang w:val="en-GB"/>
        </w:rPr>
        <w:noBreakHyphen/>
        <w:t xml:space="preserve">R to study emissions from SRDs, in particular RFIDs, inside and outside the frequency bands designated in the Radio Regulations for ISM applications to ensure adequate protection of </w:t>
      </w:r>
      <w:proofErr w:type="spellStart"/>
      <w:r w:rsidRPr="00E65CAF">
        <w:rPr>
          <w:lang w:val="en-GB"/>
        </w:rPr>
        <w:t>radio</w:t>
      </w:r>
      <w:r w:rsidRPr="00E65CAF">
        <w:rPr>
          <w:lang w:val="en-GB"/>
        </w:rPr>
        <w:softHyphen/>
        <w:t>communication</w:t>
      </w:r>
      <w:proofErr w:type="spellEnd"/>
      <w:r w:rsidRPr="00E65CAF">
        <w:rPr>
          <w:lang w:val="en-GB"/>
        </w:rPr>
        <w:t xml:space="preserve"> services.</w:t>
      </w:r>
    </w:p>
    <w:p w:rsidR="00FF493A" w:rsidRPr="00E65CAF" w:rsidRDefault="00FF493A" w:rsidP="00E65CAF">
      <w:pPr>
        <w:jc w:val="both"/>
        <w:rPr>
          <w:lang w:val="en-US"/>
        </w:rPr>
      </w:pPr>
    </w:p>
    <w:p w:rsidR="00FF493A" w:rsidRPr="00E65CAF" w:rsidRDefault="00FF493A">
      <w:pPr>
        <w:rPr>
          <w:b/>
          <w:lang w:val="en-GB"/>
        </w:rPr>
      </w:pPr>
    </w:p>
    <w:p w:rsidR="00FF493A" w:rsidRPr="00DE4CCE" w:rsidRDefault="00FF493A">
      <w:pPr>
        <w:rPr>
          <w:lang w:val="en-GB"/>
        </w:rPr>
      </w:pPr>
    </w:p>
    <w:p w:rsidR="00FF493A" w:rsidRDefault="00FF493A">
      <w:pPr>
        <w:pStyle w:val="ArtNo"/>
        <w:spacing w:before="0"/>
        <w:rPr>
          <w:color w:val="000000"/>
          <w:lang w:val="en-AU"/>
        </w:rPr>
      </w:pPr>
      <w:bookmarkStart w:id="2" w:name="OLE_LINK1"/>
      <w:r>
        <w:rPr>
          <w:color w:val="000000"/>
          <w:lang w:val="en-AU"/>
        </w:rPr>
        <w:t>RADIO Regulations</w:t>
      </w:r>
    </w:p>
    <w:bookmarkEnd w:id="2"/>
    <w:p w:rsidR="00FF493A" w:rsidRDefault="00FF493A" w:rsidP="00A03603">
      <w:pPr>
        <w:tabs>
          <w:tab w:val="left" w:pos="1134"/>
        </w:tabs>
        <w:rPr>
          <w:b/>
          <w:u w:val="single"/>
          <w:lang w:val="en-US"/>
        </w:rPr>
      </w:pPr>
    </w:p>
    <w:p w:rsidR="00FF493A" w:rsidRPr="000D4158" w:rsidRDefault="00FF493A" w:rsidP="00A03603">
      <w:pPr>
        <w:tabs>
          <w:tab w:val="left" w:pos="1134"/>
        </w:tabs>
        <w:rPr>
          <w:lang w:val="en-US"/>
        </w:rPr>
      </w:pPr>
      <w:r w:rsidRPr="000D4158">
        <w:rPr>
          <w:b/>
          <w:u w:val="single"/>
          <w:lang w:val="en-US"/>
        </w:rPr>
        <w:t>NOC</w:t>
      </w:r>
      <w:r w:rsidRPr="000D4158">
        <w:rPr>
          <w:lang w:val="en-US"/>
        </w:rPr>
        <w:tab/>
        <w:t>EUR/XXA22/1</w:t>
      </w:r>
    </w:p>
    <w:p w:rsidR="00FF493A" w:rsidRPr="00492881" w:rsidRDefault="00FF493A" w:rsidP="008B0D83">
      <w:pPr>
        <w:rPr>
          <w:lang w:val="en-US"/>
        </w:rPr>
      </w:pPr>
      <w:r w:rsidRPr="000D4158">
        <w:rPr>
          <w:lang w:val="en-US"/>
        </w:rPr>
        <w:t>No change to the Radio regulations.</w:t>
      </w:r>
    </w:p>
    <w:p w:rsidR="00FF493A" w:rsidRDefault="00FF493A">
      <w:pPr>
        <w:rPr>
          <w:b/>
          <w:u w:val="single"/>
          <w:lang w:val="en-US"/>
        </w:rPr>
      </w:pPr>
    </w:p>
    <w:p w:rsidR="00FF493A" w:rsidRPr="00D73CA1" w:rsidRDefault="00FF493A">
      <w:pPr>
        <w:rPr>
          <w:lang w:val="en-GB"/>
        </w:rPr>
      </w:pPr>
      <w:r w:rsidRPr="000D4158">
        <w:rPr>
          <w:b/>
          <w:lang w:val="en-GB"/>
        </w:rPr>
        <w:t xml:space="preserve">Reasons: </w:t>
      </w:r>
      <w:r w:rsidRPr="000D4158">
        <w:rPr>
          <w:b/>
          <w:lang w:val="en-GB"/>
        </w:rPr>
        <w:tab/>
      </w:r>
      <w:smartTag w:uri="urn:schemas-microsoft-com:office:smarttags" w:element="place">
        <w:r w:rsidRPr="000D4158">
          <w:rPr>
            <w:lang w:val="en-GB"/>
          </w:rPr>
          <w:t>Europe</w:t>
        </w:r>
      </w:smartTag>
      <w:r w:rsidRPr="000D4158">
        <w:rPr>
          <w:lang w:val="en-GB"/>
        </w:rPr>
        <w:t xml:space="preserve"> is of the view that no decision needs to be taken at WRC-12 on SRDs under Agenda item 1.22. Regulations of emissions by SRDs can be achieved via the development of ITU-R recommendations and reports, taking into account the Resolution ITU-R 54 on “studies to achieve harmonization for short-range </w:t>
      </w:r>
      <w:proofErr w:type="spellStart"/>
      <w:r w:rsidRPr="000D4158">
        <w:rPr>
          <w:lang w:val="en-GB"/>
        </w:rPr>
        <w:t>radiocommunication</w:t>
      </w:r>
      <w:proofErr w:type="spellEnd"/>
      <w:r w:rsidRPr="000D4158">
        <w:rPr>
          <w:lang w:val="en-GB"/>
        </w:rPr>
        <w:t xml:space="preserve"> devices (SRDs)”.</w:t>
      </w:r>
      <w:r w:rsidRPr="002F1E70">
        <w:rPr>
          <w:lang w:val="en-GB"/>
        </w:rPr>
        <w:t xml:space="preserve"> </w:t>
      </w:r>
    </w:p>
    <w:sectPr w:rsidR="00FF493A" w:rsidRPr="00D73CA1" w:rsidSect="00E65CAF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53"/>
    <w:rsid w:val="00015BA5"/>
    <w:rsid w:val="000D4158"/>
    <w:rsid w:val="000D4ABF"/>
    <w:rsid w:val="002F1E70"/>
    <w:rsid w:val="00492881"/>
    <w:rsid w:val="00617BE4"/>
    <w:rsid w:val="00707DC0"/>
    <w:rsid w:val="007D4257"/>
    <w:rsid w:val="008B0D83"/>
    <w:rsid w:val="00903521"/>
    <w:rsid w:val="00913142"/>
    <w:rsid w:val="00916929"/>
    <w:rsid w:val="009647A7"/>
    <w:rsid w:val="00A03603"/>
    <w:rsid w:val="00B43672"/>
    <w:rsid w:val="00BA056A"/>
    <w:rsid w:val="00C22853"/>
    <w:rsid w:val="00C324A8"/>
    <w:rsid w:val="00D73CA1"/>
    <w:rsid w:val="00D85051"/>
    <w:rsid w:val="00D91A6E"/>
    <w:rsid w:val="00DE4CCE"/>
    <w:rsid w:val="00E301BC"/>
    <w:rsid w:val="00E65CAF"/>
    <w:rsid w:val="00FF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57"/>
    <w:pPr>
      <w:spacing w:before="120"/>
    </w:pPr>
    <w:rPr>
      <w:rFonts w:eastAsia="MS Mincho"/>
      <w:sz w:val="24"/>
      <w:szCs w:val="24"/>
      <w:lang w:val="fr-FR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cabezado"/>
    <w:basedOn w:val="Normal"/>
    <w:link w:val="HeaderChar"/>
    <w:uiPriority w:val="99"/>
    <w:rsid w:val="007D42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semiHidden/>
    <w:rsid w:val="00F0163D"/>
    <w:rPr>
      <w:rFonts w:eastAsia="MS Mincho"/>
      <w:sz w:val="24"/>
      <w:szCs w:val="24"/>
      <w:lang w:val="fr-FR" w:eastAsia="ja-JP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2"/>
    <w:uiPriority w:val="99"/>
    <w:rsid w:val="007D4257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rsid w:val="00F0163D"/>
    <w:rPr>
      <w:rFonts w:eastAsia="MS Mincho"/>
      <w:sz w:val="20"/>
      <w:szCs w:val="20"/>
      <w:lang w:val="fr-FR" w:eastAsia="ja-JP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link w:val="FootnoteText"/>
    <w:uiPriority w:val="99"/>
    <w:locked/>
    <w:rsid w:val="007D4257"/>
    <w:rPr>
      <w:rFonts w:eastAsia="MS Mincho"/>
      <w:sz w:val="24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7D42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szCs w:val="20"/>
      <w:lang w:val="en-GB"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7D4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20"/>
      <w:textAlignment w:val="baseline"/>
    </w:pPr>
    <w:rPr>
      <w:rFonts w:eastAsia="Times New Roman"/>
      <w:szCs w:val="20"/>
      <w:lang w:val="en-GB" w:eastAsia="en-US"/>
    </w:rPr>
  </w:style>
  <w:style w:type="character" w:customStyle="1" w:styleId="Artref">
    <w:name w:val="Art_ref"/>
    <w:basedOn w:val="DefaultParagraphFont"/>
    <w:uiPriority w:val="99"/>
    <w:rsid w:val="007D4257"/>
    <w:rPr>
      <w:rFonts w:cs="Times New Roman"/>
    </w:rPr>
  </w:style>
  <w:style w:type="character" w:customStyle="1" w:styleId="href">
    <w:name w:val="href"/>
    <w:basedOn w:val="DefaultParagraphFont"/>
    <w:uiPriority w:val="99"/>
    <w:rsid w:val="007D4257"/>
    <w:rPr>
      <w:rFonts w:cs="Times New Roman"/>
    </w:rPr>
  </w:style>
  <w:style w:type="paragraph" w:customStyle="1" w:styleId="ArtNo">
    <w:name w:val="Art_No"/>
    <w:basedOn w:val="Normal"/>
    <w:next w:val="Arttitle"/>
    <w:link w:val="ArtNoChar"/>
    <w:uiPriority w:val="99"/>
    <w:rsid w:val="007D425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7D425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lang w:val="en-GB" w:eastAsia="en-US"/>
    </w:rPr>
  </w:style>
  <w:style w:type="paragraph" w:customStyle="1" w:styleId="Section1">
    <w:name w:val="Section_1"/>
    <w:basedOn w:val="Normal"/>
    <w:link w:val="Section1Char"/>
    <w:uiPriority w:val="99"/>
    <w:rsid w:val="007D4257"/>
    <w:pPr>
      <w:tabs>
        <w:tab w:val="center" w:pos="4820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lang w:val="en-GB" w:eastAsia="en-US"/>
    </w:rPr>
  </w:style>
  <w:style w:type="character" w:customStyle="1" w:styleId="ArttitleCar">
    <w:name w:val="Art_title Car"/>
    <w:link w:val="Arttitle"/>
    <w:uiPriority w:val="99"/>
    <w:locked/>
    <w:rsid w:val="007D4257"/>
    <w:rPr>
      <w:rFonts w:eastAsia="MS Mincho"/>
      <w:b/>
      <w:sz w:val="24"/>
      <w:lang w:val="en-GB" w:eastAsia="en-US"/>
    </w:rPr>
  </w:style>
  <w:style w:type="character" w:customStyle="1" w:styleId="ArtNoChar">
    <w:name w:val="Art_No Char"/>
    <w:link w:val="ArtNo"/>
    <w:uiPriority w:val="99"/>
    <w:locked/>
    <w:rsid w:val="007D4257"/>
    <w:rPr>
      <w:rFonts w:eastAsia="MS Mincho"/>
      <w:caps/>
      <w:sz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sid w:val="007D4257"/>
    <w:rPr>
      <w:rFonts w:eastAsia="MS Mincho"/>
      <w:b/>
      <w:sz w:val="24"/>
      <w:lang w:val="en-GB" w:eastAsia="en-US"/>
    </w:rPr>
  </w:style>
  <w:style w:type="paragraph" w:customStyle="1" w:styleId="ResNo">
    <w:name w:val="Res_No"/>
    <w:basedOn w:val="ArtNo"/>
    <w:next w:val="Restitle"/>
    <w:link w:val="ResNoChar"/>
    <w:uiPriority w:val="99"/>
    <w:rsid w:val="007D4257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uiPriority w:val="99"/>
    <w:rsid w:val="007D4257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paragraph" w:customStyle="1" w:styleId="Call">
    <w:name w:val="Call"/>
    <w:basedOn w:val="Normal"/>
    <w:next w:val="Normal"/>
    <w:link w:val="CallChar"/>
    <w:uiPriority w:val="99"/>
    <w:rsid w:val="007D4257"/>
    <w:pPr>
      <w:tabs>
        <w:tab w:val="left" w:pos="1134"/>
      </w:tabs>
      <w:overflowPunct w:val="0"/>
      <w:autoSpaceDE w:val="0"/>
      <w:autoSpaceDN w:val="0"/>
      <w:adjustRightInd w:val="0"/>
      <w:spacing w:before="360"/>
      <w:ind w:left="1134"/>
      <w:jc w:val="both"/>
      <w:textAlignment w:val="baseline"/>
    </w:pPr>
    <w:rPr>
      <w:i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7D4257"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locked/>
    <w:rsid w:val="007D4257"/>
    <w:rPr>
      <w:rFonts w:eastAsia="MS Mincho"/>
      <w:i/>
      <w:sz w:val="24"/>
      <w:lang w:val="fr-FR" w:eastAsia="en-US"/>
    </w:rPr>
  </w:style>
  <w:style w:type="character" w:customStyle="1" w:styleId="RestitleChar">
    <w:name w:val="Res_title Char"/>
    <w:link w:val="Restitle"/>
    <w:uiPriority w:val="99"/>
    <w:locked/>
    <w:rsid w:val="007D4257"/>
    <w:rPr>
      <w:rFonts w:eastAsia="MS Mincho"/>
      <w:b/>
      <w:noProof/>
      <w:sz w:val="24"/>
      <w:lang w:val="en-US" w:eastAsia="en-US"/>
    </w:rPr>
  </w:style>
  <w:style w:type="character" w:customStyle="1" w:styleId="ResNoChar">
    <w:name w:val="Res_No Char"/>
    <w:link w:val="ResNo"/>
    <w:uiPriority w:val="99"/>
    <w:locked/>
    <w:rsid w:val="007D4257"/>
    <w:rPr>
      <w:rFonts w:eastAsia="MS Mincho"/>
      <w:sz w:val="24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D4257"/>
    <w:pPr>
      <w:spacing w:before="0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4257"/>
    <w:rPr>
      <w:rFonts w:ascii="Tahoma" w:eastAsia="MS Mincho" w:hAnsi="Tahoma"/>
      <w:sz w:val="16"/>
      <w:lang w:eastAsia="ja-JP"/>
    </w:rPr>
  </w:style>
  <w:style w:type="paragraph" w:customStyle="1" w:styleId="Source">
    <w:name w:val="Source"/>
    <w:basedOn w:val="Normal"/>
    <w:next w:val="Normal"/>
    <w:uiPriority w:val="99"/>
    <w:rsid w:val="000D4A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eastAsia="Times New Roman"/>
      <w:b/>
      <w:sz w:val="28"/>
      <w:szCs w:val="20"/>
      <w:lang w:val="en-GB" w:eastAsia="en-US"/>
    </w:rPr>
  </w:style>
  <w:style w:type="paragraph" w:customStyle="1" w:styleId="Title1">
    <w:name w:val="Title 1"/>
    <w:basedOn w:val="Source"/>
    <w:next w:val="Title2"/>
    <w:uiPriority w:val="99"/>
    <w:rsid w:val="000D4AB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0D4ABF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57"/>
    <w:pPr>
      <w:spacing w:before="120"/>
    </w:pPr>
    <w:rPr>
      <w:rFonts w:eastAsia="MS Mincho"/>
      <w:sz w:val="24"/>
      <w:szCs w:val="24"/>
      <w:lang w:val="fr-FR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cabezado"/>
    <w:basedOn w:val="Normal"/>
    <w:link w:val="HeaderChar"/>
    <w:uiPriority w:val="99"/>
    <w:rsid w:val="007D42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semiHidden/>
    <w:rsid w:val="00F0163D"/>
    <w:rPr>
      <w:rFonts w:eastAsia="MS Mincho"/>
      <w:sz w:val="24"/>
      <w:szCs w:val="24"/>
      <w:lang w:val="fr-FR" w:eastAsia="ja-JP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2"/>
    <w:uiPriority w:val="99"/>
    <w:rsid w:val="007D4257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rsid w:val="00F0163D"/>
    <w:rPr>
      <w:rFonts w:eastAsia="MS Mincho"/>
      <w:sz w:val="20"/>
      <w:szCs w:val="20"/>
      <w:lang w:val="fr-FR" w:eastAsia="ja-JP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link w:val="FootnoteText"/>
    <w:uiPriority w:val="99"/>
    <w:locked/>
    <w:rsid w:val="007D4257"/>
    <w:rPr>
      <w:rFonts w:eastAsia="MS Mincho"/>
      <w:sz w:val="24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7D42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szCs w:val="20"/>
      <w:lang w:val="en-GB"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7D4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20"/>
      <w:textAlignment w:val="baseline"/>
    </w:pPr>
    <w:rPr>
      <w:rFonts w:eastAsia="Times New Roman"/>
      <w:szCs w:val="20"/>
      <w:lang w:val="en-GB" w:eastAsia="en-US"/>
    </w:rPr>
  </w:style>
  <w:style w:type="character" w:customStyle="1" w:styleId="Artref">
    <w:name w:val="Art_ref"/>
    <w:basedOn w:val="DefaultParagraphFont"/>
    <w:uiPriority w:val="99"/>
    <w:rsid w:val="007D4257"/>
    <w:rPr>
      <w:rFonts w:cs="Times New Roman"/>
    </w:rPr>
  </w:style>
  <w:style w:type="character" w:customStyle="1" w:styleId="href">
    <w:name w:val="href"/>
    <w:basedOn w:val="DefaultParagraphFont"/>
    <w:uiPriority w:val="99"/>
    <w:rsid w:val="007D4257"/>
    <w:rPr>
      <w:rFonts w:cs="Times New Roman"/>
    </w:rPr>
  </w:style>
  <w:style w:type="paragraph" w:customStyle="1" w:styleId="ArtNo">
    <w:name w:val="Art_No"/>
    <w:basedOn w:val="Normal"/>
    <w:next w:val="Arttitle"/>
    <w:link w:val="ArtNoChar"/>
    <w:uiPriority w:val="99"/>
    <w:rsid w:val="007D425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lang w:val="en-GB"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7D425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lang w:val="en-GB" w:eastAsia="en-US"/>
    </w:rPr>
  </w:style>
  <w:style w:type="paragraph" w:customStyle="1" w:styleId="Section1">
    <w:name w:val="Section_1"/>
    <w:basedOn w:val="Normal"/>
    <w:link w:val="Section1Char"/>
    <w:uiPriority w:val="99"/>
    <w:rsid w:val="007D4257"/>
    <w:pPr>
      <w:tabs>
        <w:tab w:val="center" w:pos="4820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lang w:val="en-GB" w:eastAsia="en-US"/>
    </w:rPr>
  </w:style>
  <w:style w:type="character" w:customStyle="1" w:styleId="ArttitleCar">
    <w:name w:val="Art_title Car"/>
    <w:link w:val="Arttitle"/>
    <w:uiPriority w:val="99"/>
    <w:locked/>
    <w:rsid w:val="007D4257"/>
    <w:rPr>
      <w:rFonts w:eastAsia="MS Mincho"/>
      <w:b/>
      <w:sz w:val="24"/>
      <w:lang w:val="en-GB" w:eastAsia="en-US"/>
    </w:rPr>
  </w:style>
  <w:style w:type="character" w:customStyle="1" w:styleId="ArtNoChar">
    <w:name w:val="Art_No Char"/>
    <w:link w:val="ArtNo"/>
    <w:uiPriority w:val="99"/>
    <w:locked/>
    <w:rsid w:val="007D4257"/>
    <w:rPr>
      <w:rFonts w:eastAsia="MS Mincho"/>
      <w:caps/>
      <w:sz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sid w:val="007D4257"/>
    <w:rPr>
      <w:rFonts w:eastAsia="MS Mincho"/>
      <w:b/>
      <w:sz w:val="24"/>
      <w:lang w:val="en-GB" w:eastAsia="en-US"/>
    </w:rPr>
  </w:style>
  <w:style w:type="paragraph" w:customStyle="1" w:styleId="ResNo">
    <w:name w:val="Res_No"/>
    <w:basedOn w:val="ArtNo"/>
    <w:next w:val="Restitle"/>
    <w:link w:val="ResNoChar"/>
    <w:uiPriority w:val="99"/>
    <w:rsid w:val="007D4257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uiPriority w:val="99"/>
    <w:rsid w:val="007D4257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paragraph" w:customStyle="1" w:styleId="Call">
    <w:name w:val="Call"/>
    <w:basedOn w:val="Normal"/>
    <w:next w:val="Normal"/>
    <w:link w:val="CallChar"/>
    <w:uiPriority w:val="99"/>
    <w:rsid w:val="007D4257"/>
    <w:pPr>
      <w:tabs>
        <w:tab w:val="left" w:pos="1134"/>
      </w:tabs>
      <w:overflowPunct w:val="0"/>
      <w:autoSpaceDE w:val="0"/>
      <w:autoSpaceDN w:val="0"/>
      <w:adjustRightInd w:val="0"/>
      <w:spacing w:before="360"/>
      <w:ind w:left="1134"/>
      <w:jc w:val="both"/>
      <w:textAlignment w:val="baseline"/>
    </w:pPr>
    <w:rPr>
      <w:i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7D4257"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locked/>
    <w:rsid w:val="007D4257"/>
    <w:rPr>
      <w:rFonts w:eastAsia="MS Mincho"/>
      <w:i/>
      <w:sz w:val="24"/>
      <w:lang w:val="fr-FR" w:eastAsia="en-US"/>
    </w:rPr>
  </w:style>
  <w:style w:type="character" w:customStyle="1" w:styleId="RestitleChar">
    <w:name w:val="Res_title Char"/>
    <w:link w:val="Restitle"/>
    <w:uiPriority w:val="99"/>
    <w:locked/>
    <w:rsid w:val="007D4257"/>
    <w:rPr>
      <w:rFonts w:eastAsia="MS Mincho"/>
      <w:b/>
      <w:noProof/>
      <w:sz w:val="24"/>
      <w:lang w:val="en-US" w:eastAsia="en-US"/>
    </w:rPr>
  </w:style>
  <w:style w:type="character" w:customStyle="1" w:styleId="ResNoChar">
    <w:name w:val="Res_No Char"/>
    <w:link w:val="ResNo"/>
    <w:uiPriority w:val="99"/>
    <w:locked/>
    <w:rsid w:val="007D4257"/>
    <w:rPr>
      <w:rFonts w:eastAsia="MS Mincho"/>
      <w:sz w:val="24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D4257"/>
    <w:pPr>
      <w:spacing w:before="0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4257"/>
    <w:rPr>
      <w:rFonts w:ascii="Tahoma" w:eastAsia="MS Mincho" w:hAnsi="Tahoma"/>
      <w:sz w:val="16"/>
      <w:lang w:eastAsia="ja-JP"/>
    </w:rPr>
  </w:style>
  <w:style w:type="paragraph" w:customStyle="1" w:styleId="Source">
    <w:name w:val="Source"/>
    <w:basedOn w:val="Normal"/>
    <w:next w:val="Normal"/>
    <w:uiPriority w:val="99"/>
    <w:rsid w:val="000D4A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eastAsia="Times New Roman"/>
      <w:b/>
      <w:sz w:val="28"/>
      <w:szCs w:val="20"/>
      <w:lang w:val="en-GB" w:eastAsia="en-US"/>
    </w:rPr>
  </w:style>
  <w:style w:type="paragraph" w:customStyle="1" w:styleId="Title1">
    <w:name w:val="Title 1"/>
    <w:basedOn w:val="Source"/>
    <w:next w:val="Title2"/>
    <w:uiPriority w:val="99"/>
    <w:rsid w:val="000D4AB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0D4ABF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World Radiocommunication Conference (WRC-12)</vt:lpstr>
    </vt:vector>
  </TitlesOfParts>
  <Company>anfr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 Radiocommunication Conference (WRC-12)</dc:title>
  <dc:creator>OLLIVIER</dc:creator>
  <cp:lastModifiedBy>CEPT</cp:lastModifiedBy>
  <cp:revision>3</cp:revision>
  <dcterms:created xsi:type="dcterms:W3CDTF">2011-07-14T09:17:00Z</dcterms:created>
  <dcterms:modified xsi:type="dcterms:W3CDTF">2011-07-18T13:21:00Z</dcterms:modified>
</cp:coreProperties>
</file>